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620E" w14:textId="77777777" w:rsidR="002B0756" w:rsidRDefault="00000000">
      <w:pPr>
        <w:tabs>
          <w:tab w:val="left" w:pos="284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Sprawozdanie</w:t>
      </w:r>
    </w:p>
    <w:p w14:paraId="4F2A5F5E" w14:textId="77777777" w:rsidR="002B0756" w:rsidRDefault="00000000">
      <w:pPr>
        <w:tabs>
          <w:tab w:val="left" w:pos="284"/>
        </w:tabs>
        <w:spacing w:line="276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 działalności Rady Nadzorczej KSM „Nasz Dom” w Koszalinie</w:t>
      </w:r>
    </w:p>
    <w:p w14:paraId="27998067" w14:textId="77777777" w:rsidR="002B0756" w:rsidRDefault="00000000">
      <w:pPr>
        <w:tabs>
          <w:tab w:val="left" w:pos="284"/>
        </w:tabs>
        <w:spacing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okresie od 1 stycznia do 31 grudnia 2024 roku</w:t>
      </w:r>
    </w:p>
    <w:p w14:paraId="46DFAE6F" w14:textId="77777777" w:rsidR="002B0756" w:rsidRDefault="002B0756">
      <w:pPr>
        <w:tabs>
          <w:tab w:val="left" w:pos="284"/>
        </w:tabs>
        <w:spacing w:line="276" w:lineRule="auto"/>
        <w:ind w:firstLine="284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0E33A8F3" w14:textId="77777777" w:rsidR="002B0756" w:rsidRDefault="002B0756">
      <w:pPr>
        <w:tabs>
          <w:tab w:val="left" w:pos="284"/>
        </w:tabs>
        <w:spacing w:line="288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EE536D6" w14:textId="77777777" w:rsidR="002B0756" w:rsidRDefault="00000000">
      <w:pPr>
        <w:tabs>
          <w:tab w:val="left" w:pos="284"/>
        </w:tabs>
        <w:spacing w:line="312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Sprawozdanie powyższe sporządzone jest zgodnie z przepisami ustawy – Prawo Spółdzielcze, Ustawy o spółdzielniach mieszkaniowych i Statutem Spółdzielni KSM „Nasz Dom”, Rada Nadzorcza przedstawia członkom spółdzielni sprawozdanie ze swej działalności za rok 2024 do przyjęcia w trybie zastrzeżonym dla Walnego Zgromadzenia Członków Spółdzielni. W okresie sprawozdawczym Rada działała w następującym składzie: Marek Rzepka – przewodniczący, Piotr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Małyga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zastępca przewodniczącego, Danuta Ignatowicz – sekretarz, oraz członkowie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Aleksandra Szarek, Ewa Kwiatkowska, Jolanta Gładyszewska, Piotr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Małyska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Andrzej Owczarzak.</w:t>
      </w:r>
    </w:p>
    <w:p w14:paraId="6A75914C" w14:textId="77777777" w:rsidR="002B0756" w:rsidRDefault="00000000">
      <w:pPr>
        <w:tabs>
          <w:tab w:val="left" w:pos="284"/>
        </w:tabs>
        <w:spacing w:line="312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podstaw tworzenia Rady Nadzorczej przez ustawodawcę legło powierzenie jej funkcji nadzorczej i kontrolnej nad działalnością Spółdzielni, jej organów, służb etatowych i weryfikacja spraw zgłaszanych przez członków Spółdzielni.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swoim działaniu Rada Nadzorcza kieruje się trzema podstawowymi zasadami: legalnością, rzetelnością i gospodarnością. </w:t>
      </w:r>
    </w:p>
    <w:p w14:paraId="3B53FDA1" w14:textId="77777777" w:rsidR="002B0756" w:rsidRDefault="00000000">
      <w:pPr>
        <w:spacing w:line="312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zapisami Statutu Spółdzielni, Rada Nadzorcza sprawowała funkcje kontrolne, normatywne, reprezentatywne i nadzorcze. Swoje zadania i obowiązki odnosiła głównie do działalności Spółdzielni i jej Zarządu, zachowując statutowy podział kompetencji pomiędzy tymi organami.</w:t>
      </w:r>
    </w:p>
    <w:p w14:paraId="2035EE58" w14:textId="77777777" w:rsidR="002B0756" w:rsidRDefault="002B0756">
      <w:pPr>
        <w:spacing w:line="312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50056C2D" w14:textId="77777777" w:rsidR="002B0756" w:rsidRDefault="00000000">
      <w:pPr>
        <w:spacing w:line="312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Wśród tematów, którymi zajmowała się Rada Nadzorcza w 2024 roku były:</w:t>
      </w:r>
    </w:p>
    <w:p w14:paraId="7B13DBC0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Przyjęcie planu pracy Rady Nadzorczej na okres styczeń –czerwiec 2024r.</w:t>
      </w:r>
    </w:p>
    <w:p w14:paraId="43E25A0C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Przyjęcie planu remontów nieruchomości (Nieruchomości 104).</w:t>
      </w:r>
    </w:p>
    <w:p w14:paraId="5DA55D97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Podjęcie uchwały o czasowym dofinansowaniu remontów nieruchomości 107 i 109.</w:t>
      </w:r>
    </w:p>
    <w:p w14:paraId="2C0464E4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Aktualny stan scentralizowanego funduszu na remonty wraz z informacją o zaciągniętych pożyczkach przez nieruchomości uwzględniającą ich przeznaczenie.</w:t>
      </w:r>
    </w:p>
    <w:p w14:paraId="3F9F3C0B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Przedstawienie organizacji utrzymania czystości na terenach administrowanych i obsługiwanych przez spółdzielnię.</w:t>
      </w:r>
    </w:p>
    <w:p w14:paraId="5ACF5B32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Informacja oraz rejestr stanu spraw sądowych toczących się w 2023r. pomiędzy KSM „Nasz Dom” w Koszalinie, a mieszkańcami lub podmiotami gospodarczymi, jak i innymi stronami; uwzględniający przyczynę sprawy, cel itd.</w:t>
      </w:r>
    </w:p>
    <w:p w14:paraId="5FEA67E7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Opracowanie i przyjęcie Regulaminu określającego tryb obradowania podejmowania uchwał oraz organizacji Rady Nadzorczej.</w:t>
      </w:r>
    </w:p>
    <w:p w14:paraId="3EA0E17C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Sprawozdanie z wykonania planu gospodarczego za 2023r, sprawozdanie finansowe za 2023r.</w:t>
      </w:r>
    </w:p>
    <w:p w14:paraId="3CF72059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Uchwalenie planu gospodarczego Spółdzielni na 2024r.</w:t>
      </w:r>
    </w:p>
    <w:p w14:paraId="6FA0C90D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rzyjęcie sprawozdania Rady Nadzorczej za 2023r.</w:t>
      </w:r>
    </w:p>
    <w:p w14:paraId="064DE5F2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Dyskusja nad ogólnymi zasadami wyboru wykonawców i zlecania robót budowlanych w KSM „Nasz Dom” w Koszalinie.</w:t>
      </w:r>
    </w:p>
    <w:p w14:paraId="757B2FE1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Informacja z działalności gospodarczej Spółdzielni „Nasz Dom” dotycząca obsługi zasobów poza spółdzielczych.</w:t>
      </w:r>
    </w:p>
    <w:p w14:paraId="11E8C912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Analiza dotycząca lokali będących w zasobie Spółdzielni, a przeznaczonych na najem uwzględniająca ich ilość, okres najmu lub w przypadku nie wynajęcia czas pozostawania bez najemcy, stawki czynszu za lokal i m2. Dochód z poszczególnych lokali.</w:t>
      </w:r>
    </w:p>
    <w:p w14:paraId="2A76749B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Przedstawienie kosztów prac (remontów, wymian, itp.) refakturowanych (Spółdzielnia – użytkownicy lokali) lub których wykonawcy prac zleconych przez Spółdzielnię obciążających bezpośrednio użytkowników lokali.</w:t>
      </w:r>
    </w:p>
    <w:p w14:paraId="1D643993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Informacja na temat gospodarki odpadami w KSM „Nasz Dom”. Omówienie rodzaju osłon w podziale na zadaszone lub nie zadaszone. </w:t>
      </w:r>
    </w:p>
    <w:p w14:paraId="29017905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pracy Rady Nadzorczej na II półrocze 2024r.</w:t>
      </w:r>
    </w:p>
    <w:p w14:paraId="388C8CA2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Zapoznanie się ze sprawami zgłaszanymi przez członków spółdzielni podczas odbytego w dniach 24,25,26 czerwca 2024 Walnego Zgromadzenia.</w:t>
      </w:r>
    </w:p>
    <w:p w14:paraId="02FBF833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Rozliczanie kosztów centralnego ogrzewania i ciepłej wody użytkowanej w nieruchomościach za 2023r.</w:t>
      </w:r>
    </w:p>
    <w:p w14:paraId="176D6BBC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Propozycje zmian Regulaminu Centralnego Ogrzewania.</w:t>
      </w:r>
    </w:p>
    <w:p w14:paraId="5BCACF68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Powołanie komisji do opracowania projektu regulaminu wyboru wykonawców oraz udzielania zamówień na roboty budowlane, konserwacyjne, oraz usługi i dostawy.</w:t>
      </w:r>
    </w:p>
    <w:p w14:paraId="0E83BDE6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Kontrola sposobu prowadzenia, zlecania realizacji nadzoru inwestycji oraz jej rozliczania na przykładzie nieruchomości 105 – powołanie zespołu kontrolnego.</w:t>
      </w:r>
    </w:p>
    <w:p w14:paraId="6F18D05B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Informacja o skargach, wnioskach i pismach skierowanych do RN w pierwszym półroczu 2024r.</w:t>
      </w:r>
    </w:p>
    <w:p w14:paraId="25FE2EEB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Wynajmowanie powierzchni reklamowych, zasad postępowania w tym zakresie oraz uzyskane przychody w roku 2023 i planowane w roku 2024.</w:t>
      </w:r>
    </w:p>
    <w:p w14:paraId="235AAA97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Omówienie przebiegu spotkania Rady Nadzorczej i Zarządu z Radami Nieruchomości z dnia 25.04.2024r.</w:t>
      </w:r>
    </w:p>
    <w:p w14:paraId="684F25B0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Informacja Zarządu na temat wykonania planu gospodarczego Spółdzielni w I półroczu 2024r.</w:t>
      </w:r>
    </w:p>
    <w:p w14:paraId="3F65D20A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Informacja o okresowych przeglądach budynków mieszkalnych za rok 2023 i do czerwca 2024r.</w:t>
      </w:r>
    </w:p>
    <w:p w14:paraId="4037A233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Informacja na temat gospodarki odpadami w KSM „Nasz Dom” w świetle zmieniających się przepisów prawa – dyskusja.</w:t>
      </w:r>
    </w:p>
    <w:p w14:paraId="31564CD4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Powołanie komisji ds. analizy założeń do planu gospodarczego na 2025r, ze szczególnym uwzględnieniem zmiany zasad płac (dodatki emerytalne i dodatki stażowe).</w:t>
      </w:r>
    </w:p>
    <w:p w14:paraId="56CE33BC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 zgłoszeń wewnętrznych, określający procedury zgłaszania naruszeń prawa oraz ochrony sygnalistów.</w:t>
      </w:r>
    </w:p>
    <w:p w14:paraId="3FA3A184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Podjęcie uchwały w sprawie wyboru Zastępcy Prezesa Zarządu ds. eksploatacyjno-technicznych.</w:t>
      </w:r>
    </w:p>
    <w:p w14:paraId="03782637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Informacja o aktualnym przebiegu remontów w nieruchomościach w 2024r.</w:t>
      </w:r>
    </w:p>
    <w:p w14:paraId="335EB69E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Praca nad regulaminem wyboru wykonawców oraz udzielania zamówień na roboty budowlane, konserwacyjne oraz usługi i dostawy.</w:t>
      </w:r>
    </w:p>
    <w:p w14:paraId="53908C6F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Wybór biegłego rewidenta za lata 2024-2025.</w:t>
      </w:r>
    </w:p>
    <w:p w14:paraId="6B6871A3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wynagrodzeń, ich weryfikacji i możliwe kierunki zmian, w tym dotyczące wysługi lat i odpraw emerytalnych.</w:t>
      </w:r>
    </w:p>
    <w:p w14:paraId="20DC68F6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Przyjęcie Planu Pracy Rady Nadzorczej KSM „Nasz Dom” w Koszalinie na pierwsze półrocze 2025r.</w:t>
      </w:r>
    </w:p>
    <w:p w14:paraId="42B36AD3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Dyskusja na temat możliwości zwiększenia potencjału lokalowego Spółdzielni, ze szczególnym uwzględnieniem budownictwa.</w:t>
      </w:r>
    </w:p>
    <w:p w14:paraId="78160919" w14:textId="77777777" w:rsidR="002B0756" w:rsidRDefault="00000000">
      <w:pPr>
        <w:numPr>
          <w:ilvl w:val="0"/>
          <w:numId w:val="1"/>
        </w:numPr>
        <w:spacing w:line="312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Przyjęcie założeń do planu gospodarczego Spółdzielni na 2025r.</w:t>
      </w:r>
    </w:p>
    <w:p w14:paraId="00680C3B" w14:textId="77777777" w:rsidR="002B0756" w:rsidRDefault="002B0756">
      <w:pPr>
        <w:spacing w:line="312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</w:p>
    <w:p w14:paraId="32A9E88F" w14:textId="77777777" w:rsidR="002B0756" w:rsidRDefault="00000000">
      <w:pPr>
        <w:spacing w:line="312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Zagadnienia i tematy przedstawione powyżej podejmowane były podczas 14 posiedzeń Rady Nadzorczej, na których to podjęto łącznie 17 uchwał.  Zestawienie uchwał stanowi załącznik do sprawozdania.</w:t>
      </w:r>
    </w:p>
    <w:p w14:paraId="3B4B8779" w14:textId="77777777" w:rsidR="002B0756" w:rsidRDefault="00000000">
      <w:pPr>
        <w:spacing w:line="312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Szczególną formą aktywności obecnej Rady realizowaną poza posiedzeniami, była praca w ramach komisji i zespołów powołanych do rozpatrzenia i realizacji konkretnych zagadnień. </w:t>
      </w:r>
      <w:r>
        <w:rPr>
          <w:rFonts w:ascii="Times New Roman" w:hAnsi="Times New Roman" w:cs="Times New Roman"/>
          <w:sz w:val="24"/>
          <w:szCs w:val="24"/>
        </w:rPr>
        <w:t>Należały do nich:</w:t>
      </w:r>
    </w:p>
    <w:p w14:paraId="5B9906CB" w14:textId="77777777" w:rsidR="002B0756" w:rsidRDefault="00000000">
      <w:pPr>
        <w:pStyle w:val="Normalny1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ds. opracowania projektu regulaminu wyboru wykonawców oraz udzielania zamówień na roboty budowlane, konserwacyjne oraz usługi i dostawy - komisja ta odbyła 4 posiedzenia w 2024r.</w:t>
      </w:r>
    </w:p>
    <w:p w14:paraId="18A691C9" w14:textId="77777777" w:rsidR="002B0756" w:rsidRDefault="00000000">
      <w:pPr>
        <w:pStyle w:val="Normalny1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kontrolny ds. prowadzenia, zlecania, realizacji i nadzoru inwestycji oraz ich rozliczania na przykładzie Nieruchomości 105 – zespół odbył 2 posiedzenia w 2024r.</w:t>
      </w:r>
    </w:p>
    <w:p w14:paraId="49337F0C" w14:textId="77777777" w:rsidR="002B0756" w:rsidRDefault="00000000">
      <w:pPr>
        <w:pStyle w:val="Normalny1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ds. analizy założeń do planu gospodarczego na 2025 rok - komisja ta odbyła 4 posiedzenia w 2024r.</w:t>
      </w:r>
    </w:p>
    <w:p w14:paraId="579DBD95" w14:textId="77777777" w:rsidR="002B0756" w:rsidRDefault="00000000">
      <w:pPr>
        <w:pStyle w:val="Normalny1"/>
        <w:spacing w:after="0" w:line="31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Powołanie tych organów miało na celu zapoznanie się, przeanalizowanie i omówienie poszczególnych zagadnień oraz wypracowanie odpowiedniego stanowiska, które w postaci opinii czy gotowego dokumenty przedstawiano całej Radzie Nadzorczej. </w:t>
      </w:r>
    </w:p>
    <w:p w14:paraId="597EEF3E" w14:textId="77777777" w:rsidR="002B0756" w:rsidRDefault="002B0756">
      <w:pPr>
        <w:pStyle w:val="Normalny1"/>
        <w:spacing w:after="0" w:line="31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5AD0FDC" w14:textId="77777777" w:rsidR="002B0756" w:rsidRDefault="00000000">
      <w:pPr>
        <w:pStyle w:val="Normalny1"/>
        <w:spacing w:after="0" w:line="31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Inną formą aktywności Rady były dyżury. Rada Nadzorcza obecnej kadencji dla lepszego kontaktu z członkami spółdzielni postanowiła odbywać dwa dyżury w miesiącu. W okresie sprawozdawczym członkowie Rady odbyli 22 dyżury. W ich trakcie przyjęto trzy zgłoszenia, w tym jedno telefonicznie. Jedno zgłoszenie odnotowano podczas spotkania z przedstawicielami Rad Nieruchomości. Rada rozpatrywała także zagadnienia kierowane do niej pisemnie. </w:t>
      </w:r>
    </w:p>
    <w:p w14:paraId="0B46722C" w14:textId="77777777" w:rsidR="002B0756" w:rsidRDefault="00000000">
      <w:pPr>
        <w:spacing w:line="312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Wszelkie zgłaszane skargi i wnioski są odnotowywane w rejestrze skarg i wniosków oraz w książce zawierającej notatki z wysłuchania ww. skarg i wniosków.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Sprawy te zostały omówione i rozwiązane z wnioskodawcami. </w:t>
      </w:r>
    </w:p>
    <w:p w14:paraId="2896B038" w14:textId="77777777" w:rsidR="002B0756" w:rsidRDefault="002B0756">
      <w:pPr>
        <w:pStyle w:val="Normalny1"/>
        <w:spacing w:after="0" w:line="31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7F30A98" w14:textId="77777777" w:rsidR="002B0756" w:rsidRDefault="002B0756">
      <w:pPr>
        <w:pStyle w:val="Akapitzlist"/>
        <w:spacing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A302E" w14:textId="77777777" w:rsidR="002B0756" w:rsidRDefault="00000000">
      <w:pPr>
        <w:spacing w:line="312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Rada Nadzorcza kontynuowała przeprowadzanie wizji lokalnych zapoczątkowanych w 2023r. W 2024 roku odbyło się ich sześć w nieruchomościach 118, 106, 103, 111, 114, 105. Oględziny objęły części ogólnodostępne budynków, oraz tereny okalające poszczególne nieruchomości. Celem tych wizji było bliższe zapoznanie się ze stanem poszczególnych nieruchomości i uwagami zgłaszanymi przez ich mieszkańców. Ponadto Rada Nadzorcza delegowała swoich przedstawicieli na coroczne spotkania z mieszkańcami poszczególnych nieruchomoś</w:t>
      </w:r>
      <w:r>
        <w:rPr>
          <w:rFonts w:ascii="Times New Roman" w:hAnsi="Times New Roman" w:cs="Times New Roman"/>
          <w:color w:val="000000"/>
          <w:sz w:val="24"/>
          <w:szCs w:val="24"/>
        </w:rPr>
        <w:t>ci, w których nie ma rad nieruchomości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04708B7" w14:textId="77777777" w:rsidR="002B0756" w:rsidRDefault="002B0756">
      <w:pPr>
        <w:spacing w:line="312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60A36" w14:textId="77777777" w:rsidR="002B0756" w:rsidRDefault="00000000">
      <w:pPr>
        <w:spacing w:line="312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Rada podczas swej pracy na bieżąco zapoznawała się i analizowała informacje Zarządu Spółdzielni związane z różnymi obszarami jej działalności. Dotyczyły one między innymi stopnia zadłużeń lokali mieszkalnych i użytkowych, planów gospodarczych i inwestycyjnych, poziomu remontów, przeglądów kominiarskich, wymian wodomierzy, prowadzonych postępowań przetargowych czy działalności kulturalno-oświatowej klubu. </w:t>
      </w:r>
    </w:p>
    <w:p w14:paraId="1E6266CD" w14:textId="77777777" w:rsidR="002B0756" w:rsidRDefault="00000000">
      <w:pPr>
        <w:spacing w:line="312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Istotnym tematem dotyczącym Spółdzielni jako całości było przeprowadzenie postępowania konkursowego, wyłonienie oraz powołanie Zastępcy Prezesa Zarządu ds. eksploatacyjno-technicznych. Do przeprowadzonego postępowania konkursowego zgłosiło się trzech kandydatów, każdy z nich spełniał wymogi formalne uczestnictwa, z każdym też przeprowadzono rozmowę kwalifikacyjną. W jej wyniku w głosowaniu tajnym wyłoniony został nowy Zastępca Prezesa Zarządu ds. eksploatacyjno-technicznych. </w:t>
      </w:r>
    </w:p>
    <w:p w14:paraId="400E8E41" w14:textId="77777777" w:rsidR="002B0756" w:rsidRDefault="00000000">
      <w:pPr>
        <w:spacing w:line="312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Ponadto w okresie sprawozdawczym odbyły się dwa spotkania z reprezentantami Rad Nieruchomości. Spotkania te miały na celu wymianę informacji na temat planów inwestycyjnych oraz potrzeb poszczególnych nieruchomości.</w:t>
      </w:r>
    </w:p>
    <w:p w14:paraId="09742DE8" w14:textId="77777777" w:rsidR="002B0756" w:rsidRDefault="00000000">
      <w:pPr>
        <w:spacing w:line="312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ramach pełnionych przez siebie funkcji członkowie Rady uczestniczyli także w otwarciu ofert na roboty budowlane organizowane przez Spółdzielnię „Nasz Dom”.</w:t>
      </w:r>
    </w:p>
    <w:p w14:paraId="4911CC09" w14:textId="77777777" w:rsidR="002B0756" w:rsidRDefault="00000000">
      <w:pPr>
        <w:spacing w:line="312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istotniejszych zadań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Rady Nadzorczej, jako organu kontrolnego należy współpraca z Zarządem Spółdzielni. Przedkładane Radzie analizy, informacje, wyjaśnienia czy projekty planów były opracowane należycie, co umożliwiało ich przyjęcie. </w:t>
      </w:r>
    </w:p>
    <w:p w14:paraId="4ACD5C4C" w14:textId="77777777" w:rsidR="002B0756" w:rsidRDefault="00000000">
      <w:pPr>
        <w:spacing w:line="312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w oparciu o opinię biegłego rewidenta pozytywne ocenia złożone przez Zarząd Sprawozdania z działalności Spółdzielni w 2024 roku i Sprawozdania finansowe za 2024 rok.</w:t>
      </w:r>
    </w:p>
    <w:p w14:paraId="435AA015" w14:textId="77777777" w:rsidR="002B0756" w:rsidRDefault="002B0756">
      <w:pPr>
        <w:spacing w:line="312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BC229E" w14:textId="77777777" w:rsidR="002B0756" w:rsidRDefault="00000000">
      <w:pPr>
        <w:spacing w:line="312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Nadzorcza rekomenduje przyjęcie w trybie zastrzeżonym dla Walnego Zgromadzenia składanych przez Zarząd i Radę Nadzorczą Spółdzielni sprawozdań oraz wnosi o udzieleni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absolutorium wszystkim członkom Zarządu Spółdzielni za ich działalność w 2024 roku.</w:t>
      </w:r>
    </w:p>
    <w:p w14:paraId="7A88CAD5" w14:textId="77777777" w:rsidR="002B0756" w:rsidRDefault="002B0756">
      <w:pPr>
        <w:spacing w:line="288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DA397F" w14:textId="77777777" w:rsidR="002B0756" w:rsidRDefault="002B0756">
      <w:pPr>
        <w:spacing w:line="288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CC18A" w14:textId="77777777" w:rsidR="002B0756" w:rsidRDefault="00000000">
      <w:pPr>
        <w:spacing w:line="288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Sekretarz Rady Nadzorczej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Przewodniczący Rady Nadzorczej</w:t>
      </w:r>
    </w:p>
    <w:p w14:paraId="51F97D1C" w14:textId="77777777" w:rsidR="002B0756" w:rsidRDefault="002B0756">
      <w:pPr>
        <w:spacing w:line="288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B417AEE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Danuta Ignatowicz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Marek Rzepka</w:t>
      </w:r>
    </w:p>
    <w:p w14:paraId="4A15DB8B" w14:textId="77777777" w:rsidR="002B0756" w:rsidRDefault="002B0756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450AB" w14:textId="77777777" w:rsidR="002B0756" w:rsidRDefault="002B0756">
      <w:pPr>
        <w:spacing w:line="288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0AF0A1E" w14:textId="77777777" w:rsidR="002B0756" w:rsidRDefault="002B0756">
      <w:pPr>
        <w:spacing w:line="288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623DEA5" w14:textId="77777777" w:rsidR="002B0756" w:rsidRDefault="002B0756">
      <w:pPr>
        <w:spacing w:line="288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9211DD5" w14:textId="77777777" w:rsidR="002B0756" w:rsidRDefault="00000000">
      <w:pPr>
        <w:spacing w:line="288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Koszalin, 15 kwietnia 2025 r.</w:t>
      </w:r>
    </w:p>
    <w:p w14:paraId="16824F92" w14:textId="77777777" w:rsidR="002B0756" w:rsidRDefault="002B0756">
      <w:pPr>
        <w:spacing w:line="288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203349B1" w14:textId="77777777" w:rsidR="002B0756" w:rsidRDefault="00000000">
      <w:pPr>
        <w:spacing w:line="288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Załącznik do Sprawozdania z działalności Rady Nadzorczej w 2024r.</w:t>
      </w:r>
    </w:p>
    <w:p w14:paraId="6A9EC0DF" w14:textId="77777777" w:rsidR="002B0756" w:rsidRDefault="002B0756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5A2657" w14:textId="77777777" w:rsidR="002B0756" w:rsidRDefault="00000000">
      <w:pP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Zestawienie uchwał podjętych przez Radę Nadzorczą w 2024r. </w:t>
      </w:r>
    </w:p>
    <w:p w14:paraId="087DD710" w14:textId="77777777" w:rsidR="002B0756" w:rsidRDefault="002B0756">
      <w:pP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B0332A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1  z 25.01.2024 r. w sprawie przyjęcia planu Rady Nadzorczej KSM „Nasz Dom” w Koszalinie na okres od stycznia do czerwca 2024 roku.</w:t>
      </w:r>
    </w:p>
    <w:p w14:paraId="28A7AE7F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2 z 25.01.2024 r. w sprawie przyjęcia planu remontów nieruchomości 104.</w:t>
      </w:r>
    </w:p>
    <w:p w14:paraId="43DE089E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3 z 25.01.2024r. w sprawie czasowego dofinansowania remontów nieruchomości w 2024 roku.</w:t>
      </w:r>
    </w:p>
    <w:p w14:paraId="37FD5E01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4 z 21.03.2024r. w sprawie przyjęcia Regulaminu określającego tryb obradowania podejmowania uchwał oraz organizacji pracy Rady Nadzorczej.</w:t>
      </w:r>
    </w:p>
    <w:p w14:paraId="0E0C2695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5 z 21.03.2024r. w sprawie przyjęcia Planu Gospodarczego na 2024 roku.</w:t>
      </w:r>
    </w:p>
    <w:p w14:paraId="0330C9EB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6 z 27.08.2024r. w sprawie wyboru Zastępcy Przewodniczącego Rady Nadzorczej KSM „Nasz Dom” w Koszalinie.</w:t>
      </w:r>
    </w:p>
    <w:p w14:paraId="01BF0129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7 z 27.08.2024r. w sprawie wyboru Sekretarza Rady Nadzorczej KSM „Nasz Dom” w Koszalinie.</w:t>
      </w:r>
    </w:p>
    <w:p w14:paraId="179C2BA2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8 z 27.06.2024r. w sprawie przyjęcia planu pracy Rady Nadzorczej „Nasz Dom” w Koszalinie na II półrocze 2024 roku.</w:t>
      </w:r>
    </w:p>
    <w:p w14:paraId="5D42B6FE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9 z 25.07.2024r. w sprawie przyjęcia Regulaminu rozliczania kosztów centralnego ogrzewania oraz kosztów podgrzania wody w KSM „Nasz Dom” w Koszalinie.</w:t>
      </w:r>
    </w:p>
    <w:p w14:paraId="63731BFC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10 z 05.09.2024r. w przedmiocie odwołania Zastępcy Prezesa Zarządu KSM „Nasz Dom” w Koszalinie.</w:t>
      </w:r>
    </w:p>
    <w:p w14:paraId="520587E2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11 z 26.09.2024r. w sprawie Zasad wyboru podmiotu uprawnionego do badania sprawozdań finansowych KSM „Nasz Dom” w Koszalinie.</w:t>
      </w:r>
    </w:p>
    <w:p w14:paraId="393AD42D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12 z 24.10.2024r. w sprawie wyboru Zastępcy Prezesa Zarządu ds. techniczno-eksploatacyjnych KSM „Nasz Dom” w Koszalinie.</w:t>
      </w:r>
    </w:p>
    <w:p w14:paraId="20EA8B7B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13 z 28.11.2024r. w sprawie wyboru firmy audytorskiej do badania Sprawozdania finansowego KSM „Nasz Dom” w Koszalinie.</w:t>
      </w:r>
    </w:p>
    <w:p w14:paraId="60F5ABF3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14 z 28.11.2024r. w sprawie zmiany Regulaminu rozliczania kosztów eksploatacji i utrzymania nieruchomości oraz ustalania opłat za lokale w KSM „Nasz Dom” w Koszalinie.</w:t>
      </w:r>
    </w:p>
    <w:p w14:paraId="4BD260F1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15 z 19.12.2024r. w sprawie zmiany Regulaminu rozliczania kosztów eksploatacji i utrzymania nieruchomości oraz ustalania opłat za lokale w KSM „Nasz Dom” w Koszalinie.</w:t>
      </w:r>
    </w:p>
    <w:p w14:paraId="60DDEB52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16 z 19.12.2024r. w sprawie przyjęcia planu pracy Rady Nadzorczej KSM „Nasz Dom” w Koszalinie na I półrocze 2025 roku.</w:t>
      </w:r>
    </w:p>
    <w:p w14:paraId="3C99869A" w14:textId="77777777" w:rsidR="002B0756" w:rsidRDefault="0000000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17 z 19.12.2024r. w sprawie nabycia spółdzielczego własnościowego prawa do lokalu użytkowego przy ul. Szymanowskiego 14.</w:t>
      </w:r>
    </w:p>
    <w:p w14:paraId="68CD854E" w14:textId="77777777" w:rsidR="002B0756" w:rsidRDefault="002B0756">
      <w:pPr>
        <w:spacing w:line="288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7FE67E" w14:textId="77777777" w:rsidR="002B0756" w:rsidRDefault="002B0756">
      <w:pPr>
        <w:spacing w:line="288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B0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276" w:left="1418" w:header="568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12AE" w14:textId="77777777" w:rsidR="00B96010" w:rsidRDefault="00B96010">
      <w:r>
        <w:separator/>
      </w:r>
    </w:p>
  </w:endnote>
  <w:endnote w:type="continuationSeparator" w:id="0">
    <w:p w14:paraId="69B3D2CB" w14:textId="77777777" w:rsidR="00B96010" w:rsidRDefault="00B9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2574" w14:textId="77777777" w:rsidR="002B0756" w:rsidRDefault="002B07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5CE3" w14:textId="77777777" w:rsidR="002B0756" w:rsidRDefault="002B0756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5D245923" w14:textId="77777777" w:rsidR="002B0756" w:rsidRDefault="002B0756">
    <w:pP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DDB3" w14:textId="77777777" w:rsidR="002B0756" w:rsidRDefault="002B0756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38C2C0BE" w14:textId="77777777" w:rsidR="002B0756" w:rsidRDefault="002B0756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A819" w14:textId="77777777" w:rsidR="00B96010" w:rsidRDefault="00B96010">
      <w:r>
        <w:separator/>
      </w:r>
    </w:p>
  </w:footnote>
  <w:footnote w:type="continuationSeparator" w:id="0">
    <w:p w14:paraId="5B53E9AD" w14:textId="77777777" w:rsidR="00B96010" w:rsidRDefault="00B9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A9E6" w14:textId="77777777" w:rsidR="002B0756" w:rsidRDefault="002B07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3159" w14:textId="77777777" w:rsidR="002B0756" w:rsidRDefault="00000000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 xml:space="preserve"> PAGE 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14:paraId="1A99E26D" w14:textId="77777777" w:rsidR="002B0756" w:rsidRDefault="002B0756">
    <w:pP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6079" w14:textId="77777777" w:rsidR="002B0756" w:rsidRDefault="00000000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 xml:space="preserve"> PAGE 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14:paraId="753FA745" w14:textId="77777777" w:rsidR="002B0756" w:rsidRDefault="002B0756">
    <w:pP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1AAF"/>
    <w:multiLevelType w:val="multilevel"/>
    <w:tmpl w:val="C4DA58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0A0A06"/>
    <w:multiLevelType w:val="multilevel"/>
    <w:tmpl w:val="583ED3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E46CE8"/>
    <w:multiLevelType w:val="multilevel"/>
    <w:tmpl w:val="B85E9E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68586443">
    <w:abstractNumId w:val="0"/>
  </w:num>
  <w:num w:numId="2" w16cid:durableId="1380201732">
    <w:abstractNumId w:val="2"/>
  </w:num>
  <w:num w:numId="3" w16cid:durableId="100574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56"/>
    <w:rsid w:val="002B0756"/>
    <w:rsid w:val="00383D72"/>
    <w:rsid w:val="00757B1B"/>
    <w:rsid w:val="00B9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E253"/>
  <w15:docId w15:val="{07BE7AE1-F6EC-4CC7-B433-E417EAA9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jc w:val="left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62E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062EC5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Gwkaistopkauser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ny1">
    <w:name w:val="Normalny1"/>
    <w:qFormat/>
    <w:rsid w:val="00AF64DB"/>
    <w:pPr>
      <w:spacing w:after="200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2EC5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BF34BD"/>
    <w:pPr>
      <w:ind w:left="720"/>
      <w:contextualSpacing/>
    </w:p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user"/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1744</Words>
  <Characters>10470</Characters>
  <Application>Microsoft Office Word</Application>
  <DocSecurity>0</DocSecurity>
  <Lines>87</Lines>
  <Paragraphs>24</Paragraphs>
  <ScaleCrop>false</ScaleCrop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Rzepka Marek</dc:creator>
  <dc:description/>
  <cp:lastModifiedBy>Grzegorz Goc</cp:lastModifiedBy>
  <cp:revision>2</cp:revision>
  <dcterms:created xsi:type="dcterms:W3CDTF">2025-05-22T13:00:00Z</dcterms:created>
  <dcterms:modified xsi:type="dcterms:W3CDTF">2025-05-22T13:00:00Z</dcterms:modified>
  <dc:language>pl-PL</dc:language>
</cp:coreProperties>
</file>